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26B" w:rsidRDefault="00FF34EB">
      <w:pPr>
        <w:pStyle w:val="GvdeMetni"/>
        <w:spacing w:before="77"/>
        <w:ind w:left="4500"/>
      </w:pPr>
      <w:bookmarkStart w:id="0" w:name="_GoBack"/>
      <w:bookmarkEnd w:id="0"/>
      <w:r>
        <w:t xml:space="preserve">Gelen Tarih Sayı: 11.11.2022 - </w:t>
      </w:r>
      <w:r>
        <w:rPr>
          <w:spacing w:val="-2"/>
        </w:rPr>
        <w:t>32549</w:t>
      </w:r>
    </w:p>
    <w:p w:rsidR="00F8526B" w:rsidRDefault="00FF34EB">
      <w:pPr>
        <w:pStyle w:val="Balk1"/>
        <w:spacing w:before="158"/>
      </w:pPr>
      <w:r>
        <w:t>PORT</w:t>
      </w:r>
      <w:r>
        <w:rPr>
          <w:spacing w:val="-9"/>
        </w:rPr>
        <w:t xml:space="preserve"> </w:t>
      </w:r>
      <w:r>
        <w:t>AUTHORITY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TRINIDAD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rPr>
          <w:spacing w:val="-2"/>
        </w:rPr>
        <w:t>TOBAGO</w:t>
      </w:r>
    </w:p>
    <w:p w:rsidR="00F8526B" w:rsidRDefault="00FF34EB">
      <w:pPr>
        <w:pStyle w:val="GvdeMetni"/>
        <w:spacing w:before="11"/>
        <w:rPr>
          <w:b/>
          <w:sz w:val="29"/>
        </w:rPr>
      </w:pPr>
      <w:r>
        <w:rPr>
          <w:noProof/>
          <w:lang w:val="en-US"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3485515</wp:posOffset>
            </wp:positionH>
            <wp:positionV relativeFrom="paragraph">
              <wp:posOffset>234095</wp:posOffset>
            </wp:positionV>
            <wp:extent cx="591527" cy="507206"/>
            <wp:effectExtent l="0" t="0" r="0" b="0"/>
            <wp:wrapTopAndBottom/>
            <wp:docPr id="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527" cy="5072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526B" w:rsidRDefault="00FF34EB">
      <w:pPr>
        <w:spacing w:before="272"/>
        <w:ind w:left="324"/>
        <w:jc w:val="center"/>
        <w:rPr>
          <w:b/>
          <w:sz w:val="28"/>
        </w:rPr>
      </w:pPr>
      <w:r>
        <w:rPr>
          <w:b/>
          <w:sz w:val="28"/>
        </w:rPr>
        <w:t>ON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BEHALF</w:t>
      </w:r>
      <w:r>
        <w:rPr>
          <w:b/>
          <w:spacing w:val="-2"/>
          <w:sz w:val="28"/>
        </w:rPr>
        <w:t xml:space="preserve"> </w:t>
      </w:r>
      <w:r>
        <w:rPr>
          <w:b/>
          <w:spacing w:val="-5"/>
          <w:sz w:val="28"/>
        </w:rPr>
        <w:t>OF</w:t>
      </w:r>
    </w:p>
    <w:p w:rsidR="00F8526B" w:rsidRDefault="00FF34EB">
      <w:pPr>
        <w:pStyle w:val="GvdeMetni"/>
        <w:rPr>
          <w:b/>
          <w:sz w:val="22"/>
        </w:rPr>
      </w:pPr>
      <w:r>
        <w:rPr>
          <w:noProof/>
          <w:lang w:val="en-US"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2443228</wp:posOffset>
            </wp:positionH>
            <wp:positionV relativeFrom="paragraph">
              <wp:posOffset>176071</wp:posOffset>
            </wp:positionV>
            <wp:extent cx="2692959" cy="637031"/>
            <wp:effectExtent l="0" t="0" r="0" b="0"/>
            <wp:wrapTopAndBottom/>
            <wp:docPr id="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2959" cy="6370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526B" w:rsidRDefault="00F8526B">
      <w:pPr>
        <w:pStyle w:val="GvdeMetni"/>
        <w:spacing w:before="8"/>
        <w:rPr>
          <w:b/>
        </w:rPr>
      </w:pPr>
    </w:p>
    <w:p w:rsidR="00F8526B" w:rsidRDefault="00FF34EB">
      <w:pPr>
        <w:spacing w:before="1"/>
        <w:ind w:left="318"/>
        <w:jc w:val="center"/>
        <w:rPr>
          <w:b/>
          <w:sz w:val="32"/>
        </w:rPr>
      </w:pPr>
      <w:r>
        <w:rPr>
          <w:b/>
          <w:sz w:val="32"/>
          <w:u w:val="single"/>
        </w:rPr>
        <w:t>BID</w:t>
      </w:r>
      <w:r>
        <w:rPr>
          <w:b/>
          <w:spacing w:val="-7"/>
          <w:sz w:val="32"/>
          <w:u w:val="single"/>
        </w:rPr>
        <w:t xml:space="preserve"> </w:t>
      </w:r>
      <w:r>
        <w:rPr>
          <w:b/>
          <w:spacing w:val="-2"/>
          <w:sz w:val="32"/>
          <w:u w:val="single"/>
        </w:rPr>
        <w:t>NOTICE</w:t>
      </w:r>
    </w:p>
    <w:p w:rsidR="00F8526B" w:rsidRDefault="00F8526B">
      <w:pPr>
        <w:pStyle w:val="GvdeMetni"/>
        <w:spacing w:before="4"/>
        <w:rPr>
          <w:b/>
        </w:rPr>
      </w:pPr>
    </w:p>
    <w:p w:rsidR="00F8526B" w:rsidRDefault="00FF34EB">
      <w:pPr>
        <w:pStyle w:val="Balk1"/>
        <w:spacing w:before="86" w:line="242" w:lineRule="auto"/>
        <w:ind w:left="2986" w:right="1418" w:hanging="653"/>
        <w:jc w:val="left"/>
      </w:pPr>
      <w:r>
        <w:t>BIDS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SALE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HSC</w:t>
      </w:r>
      <w:r>
        <w:rPr>
          <w:spacing w:val="-7"/>
        </w:rPr>
        <w:t xml:space="preserve"> </w:t>
      </w:r>
      <w:r>
        <w:t>MILANCIA, HSC OLIVIA, HSC KATIA AND MV SU</w:t>
      </w:r>
    </w:p>
    <w:p w:rsidR="00F8526B" w:rsidRDefault="00FF34EB">
      <w:pPr>
        <w:pStyle w:val="GvdeMetni"/>
        <w:spacing w:before="266"/>
        <w:ind w:left="1340" w:right="1018"/>
        <w:jc w:val="both"/>
      </w:pPr>
      <w:proofErr w:type="spellStart"/>
      <w:r>
        <w:t>The</w:t>
      </w:r>
      <w:proofErr w:type="spellEnd"/>
      <w:r>
        <w:rPr>
          <w:spacing w:val="-15"/>
        </w:rPr>
        <w:t xml:space="preserve"> </w:t>
      </w:r>
      <w:r>
        <w:t>Port</w:t>
      </w:r>
      <w:r>
        <w:rPr>
          <w:spacing w:val="-15"/>
        </w:rPr>
        <w:t xml:space="preserve"> </w:t>
      </w:r>
      <w:proofErr w:type="spellStart"/>
      <w:r>
        <w:t>Authority</w:t>
      </w:r>
      <w:proofErr w:type="spellEnd"/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Trinidad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Tobago</w:t>
      </w:r>
      <w:r>
        <w:rPr>
          <w:spacing w:val="-12"/>
        </w:rPr>
        <w:t xml:space="preserve"> </w:t>
      </w:r>
      <w:r>
        <w:t>(PATT)</w:t>
      </w:r>
      <w:r>
        <w:rPr>
          <w:spacing w:val="-15"/>
        </w:rPr>
        <w:t xml:space="preserve"> </w:t>
      </w:r>
      <w:r>
        <w:t>is</w:t>
      </w:r>
      <w:r>
        <w:rPr>
          <w:spacing w:val="-14"/>
        </w:rPr>
        <w:t xml:space="preserve"> </w:t>
      </w:r>
      <w:proofErr w:type="spellStart"/>
      <w:r>
        <w:t>offering</w:t>
      </w:r>
      <w:proofErr w:type="spellEnd"/>
      <w:r>
        <w:rPr>
          <w:spacing w:val="-15"/>
        </w:rPr>
        <w:t xml:space="preserve"> </w:t>
      </w:r>
      <w:proofErr w:type="spellStart"/>
      <w:r>
        <w:t>the</w:t>
      </w:r>
      <w:proofErr w:type="spellEnd"/>
      <w:r>
        <w:rPr>
          <w:spacing w:val="-15"/>
        </w:rPr>
        <w:t xml:space="preserve"> </w:t>
      </w:r>
      <w:proofErr w:type="spellStart"/>
      <w:r>
        <w:t>under-mentioned</w:t>
      </w:r>
      <w:proofErr w:type="spellEnd"/>
      <w:r>
        <w:rPr>
          <w:spacing w:val="-14"/>
        </w:rPr>
        <w:t xml:space="preserve"> </w:t>
      </w:r>
      <w:proofErr w:type="spellStart"/>
      <w:r>
        <w:t>three</w:t>
      </w:r>
      <w:proofErr w:type="spellEnd"/>
      <w:r>
        <w:rPr>
          <w:spacing w:val="-15"/>
        </w:rPr>
        <w:t xml:space="preserve"> </w:t>
      </w:r>
      <w:r>
        <w:t xml:space="preserve">High </w:t>
      </w:r>
      <w:proofErr w:type="spellStart"/>
      <w:r>
        <w:t>Speed</w:t>
      </w:r>
      <w:proofErr w:type="spellEnd"/>
      <w:r>
        <w:t xml:space="preserve"> </w:t>
      </w:r>
      <w:proofErr w:type="spellStart"/>
      <w:r>
        <w:t>Crafts</w:t>
      </w:r>
      <w:proofErr w:type="spellEnd"/>
      <w:r>
        <w:t xml:space="preserve"> (</w:t>
      </w:r>
      <w:proofErr w:type="spellStart"/>
      <w:r>
        <w:t>HSCs</w:t>
      </w:r>
      <w:proofErr w:type="spellEnd"/>
      <w:r>
        <w:t xml:space="preserve">) and </w:t>
      </w:r>
      <w:proofErr w:type="spellStart"/>
      <w:r>
        <w:t>one</w:t>
      </w:r>
      <w:proofErr w:type="spellEnd"/>
      <w:r>
        <w:t xml:space="preserve"> Motor </w:t>
      </w:r>
      <w:proofErr w:type="spellStart"/>
      <w:r>
        <w:t>Vessel</w:t>
      </w:r>
      <w:proofErr w:type="spellEnd"/>
      <w:r>
        <w:t xml:space="preserve"> (MV)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sale</w:t>
      </w:r>
      <w:proofErr w:type="spellEnd"/>
      <w:r>
        <w:t xml:space="preserve"> on </w:t>
      </w:r>
      <w:proofErr w:type="spellStart"/>
      <w:r>
        <w:t>behalf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Infrastructure</w:t>
      </w:r>
      <w:proofErr w:type="spellEnd"/>
      <w:r>
        <w:t xml:space="preserve"> Development </w:t>
      </w:r>
      <w:proofErr w:type="spellStart"/>
      <w:r>
        <w:t>Company</w:t>
      </w:r>
      <w:proofErr w:type="spellEnd"/>
      <w:r>
        <w:t xml:space="preserve"> Limited (NIDCO):</w:t>
      </w:r>
    </w:p>
    <w:p w:rsidR="00F8526B" w:rsidRDefault="00F8526B">
      <w:pPr>
        <w:pStyle w:val="GvdeMetni"/>
        <w:spacing w:before="5"/>
      </w:pPr>
    </w:p>
    <w:tbl>
      <w:tblPr>
        <w:tblStyle w:val="TableNormal"/>
        <w:tblW w:w="0" w:type="auto"/>
        <w:tblInd w:w="2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5"/>
        <w:gridCol w:w="4143"/>
      </w:tblGrid>
      <w:tr w:rsidR="00F8526B">
        <w:trPr>
          <w:trHeight w:val="275"/>
        </w:trPr>
        <w:tc>
          <w:tcPr>
            <w:tcW w:w="4155" w:type="dxa"/>
          </w:tcPr>
          <w:p w:rsidR="00F8526B" w:rsidRDefault="00FF34EB">
            <w:pPr>
              <w:pStyle w:val="TableParagraph"/>
              <w:ind w:left="1333" w:right="13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HSC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Milancia</w:t>
            </w:r>
            <w:proofErr w:type="spellEnd"/>
          </w:p>
        </w:tc>
        <w:tc>
          <w:tcPr>
            <w:tcW w:w="4143" w:type="dxa"/>
          </w:tcPr>
          <w:p w:rsidR="00F8526B" w:rsidRDefault="00FF34EB">
            <w:pPr>
              <w:pStyle w:val="TableParagraph"/>
              <w:ind w:right="112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IMO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No.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9313553</w:t>
            </w:r>
          </w:p>
        </w:tc>
      </w:tr>
      <w:tr w:rsidR="00F8526B">
        <w:trPr>
          <w:trHeight w:val="275"/>
        </w:trPr>
        <w:tc>
          <w:tcPr>
            <w:tcW w:w="4155" w:type="dxa"/>
          </w:tcPr>
          <w:p w:rsidR="00F8526B" w:rsidRDefault="00FF34EB">
            <w:pPr>
              <w:pStyle w:val="TableParagraph"/>
              <w:ind w:left="1333" w:right="13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HSC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Olivia</w:t>
            </w:r>
          </w:p>
        </w:tc>
        <w:tc>
          <w:tcPr>
            <w:tcW w:w="4143" w:type="dxa"/>
          </w:tcPr>
          <w:p w:rsidR="00F8526B" w:rsidRDefault="00FF34EB">
            <w:pPr>
              <w:pStyle w:val="TableParagraph"/>
              <w:ind w:right="112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IMO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No.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9315551</w:t>
            </w:r>
          </w:p>
        </w:tc>
      </w:tr>
      <w:tr w:rsidR="00F8526B">
        <w:trPr>
          <w:trHeight w:val="275"/>
        </w:trPr>
        <w:tc>
          <w:tcPr>
            <w:tcW w:w="4155" w:type="dxa"/>
          </w:tcPr>
          <w:p w:rsidR="00F8526B" w:rsidRDefault="00FF34EB">
            <w:pPr>
              <w:pStyle w:val="TableParagraph"/>
              <w:ind w:left="1333" w:right="13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HSC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Katia</w:t>
            </w:r>
            <w:proofErr w:type="spellEnd"/>
          </w:p>
        </w:tc>
        <w:tc>
          <w:tcPr>
            <w:tcW w:w="4143" w:type="dxa"/>
          </w:tcPr>
          <w:p w:rsidR="00F8526B" w:rsidRDefault="00FF34EB">
            <w:pPr>
              <w:pStyle w:val="TableParagraph"/>
              <w:ind w:right="112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IMO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No.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9308364</w:t>
            </w:r>
          </w:p>
        </w:tc>
      </w:tr>
      <w:tr w:rsidR="00F8526B">
        <w:trPr>
          <w:trHeight w:val="277"/>
        </w:trPr>
        <w:tc>
          <w:tcPr>
            <w:tcW w:w="4155" w:type="dxa"/>
          </w:tcPr>
          <w:p w:rsidR="00F8526B" w:rsidRDefault="00FF34EB">
            <w:pPr>
              <w:pStyle w:val="TableParagraph"/>
              <w:spacing w:before="1" w:line="257" w:lineRule="exact"/>
              <w:ind w:left="1333" w:right="13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MV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Su</w:t>
            </w:r>
          </w:p>
        </w:tc>
        <w:tc>
          <w:tcPr>
            <w:tcW w:w="4143" w:type="dxa"/>
          </w:tcPr>
          <w:p w:rsidR="00F8526B" w:rsidRDefault="00FF34EB">
            <w:pPr>
              <w:pStyle w:val="TableParagraph"/>
              <w:spacing w:before="1" w:line="257" w:lineRule="exact"/>
              <w:ind w:right="109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IMO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No.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9129225</w:t>
            </w:r>
          </w:p>
        </w:tc>
      </w:tr>
    </w:tbl>
    <w:p w:rsidR="00F8526B" w:rsidRDefault="00F8526B">
      <w:pPr>
        <w:pStyle w:val="GvdeMetni"/>
        <w:spacing w:before="8"/>
        <w:rPr>
          <w:sz w:val="23"/>
        </w:rPr>
      </w:pPr>
    </w:p>
    <w:p w:rsidR="00F8526B" w:rsidRDefault="00FF34EB">
      <w:pPr>
        <w:ind w:left="1340" w:right="1018"/>
        <w:jc w:val="both"/>
        <w:rPr>
          <w:sz w:val="24"/>
        </w:rPr>
      </w:pPr>
      <w:proofErr w:type="spellStart"/>
      <w:r>
        <w:rPr>
          <w:sz w:val="24"/>
        </w:rPr>
        <w:t>Bid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Documents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will</w:t>
      </w:r>
      <w:proofErr w:type="spellEnd"/>
      <w:r>
        <w:rPr>
          <w:sz w:val="24"/>
        </w:rPr>
        <w:t xml:space="preserve"> be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available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during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 xml:space="preserve">normal </w:t>
      </w:r>
      <w:proofErr w:type="spellStart"/>
      <w:r>
        <w:rPr>
          <w:sz w:val="24"/>
        </w:rPr>
        <w:t>business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hours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from</w:t>
      </w:r>
      <w:proofErr w:type="spellEnd"/>
      <w:r>
        <w:rPr>
          <w:b/>
          <w:spacing w:val="-3"/>
          <w:sz w:val="24"/>
        </w:rPr>
        <w:t xml:space="preserve"> </w:t>
      </w:r>
      <w:proofErr w:type="gramStart"/>
      <w:r>
        <w:rPr>
          <w:b/>
          <w:sz w:val="24"/>
        </w:rPr>
        <w:t>9:00</w:t>
      </w:r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a.m</w:t>
      </w:r>
      <w:proofErr w:type="spellEnd"/>
      <w:r>
        <w:rPr>
          <w:b/>
          <w:sz w:val="24"/>
        </w:rPr>
        <w:t xml:space="preserve">. </w:t>
      </w:r>
      <w:proofErr w:type="spellStart"/>
      <w:r>
        <w:rPr>
          <w:b/>
          <w:sz w:val="24"/>
        </w:rPr>
        <w:t>to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11:45 </w:t>
      </w:r>
      <w:proofErr w:type="spellStart"/>
      <w:r>
        <w:rPr>
          <w:b/>
          <w:sz w:val="24"/>
        </w:rPr>
        <w:t>a.m</w:t>
      </w:r>
      <w:proofErr w:type="spellEnd"/>
      <w:r>
        <w:rPr>
          <w:b/>
          <w:sz w:val="24"/>
        </w:rPr>
        <w:t xml:space="preserve">. and </w:t>
      </w:r>
      <w:proofErr w:type="spellStart"/>
      <w:r>
        <w:rPr>
          <w:b/>
          <w:sz w:val="24"/>
        </w:rPr>
        <w:t>from</w:t>
      </w:r>
      <w:proofErr w:type="spellEnd"/>
      <w:r>
        <w:rPr>
          <w:b/>
          <w:sz w:val="24"/>
        </w:rPr>
        <w:t xml:space="preserve"> 1:15 </w:t>
      </w:r>
      <w:proofErr w:type="spellStart"/>
      <w:r>
        <w:rPr>
          <w:b/>
          <w:sz w:val="24"/>
        </w:rPr>
        <w:t>p.m</w:t>
      </w:r>
      <w:proofErr w:type="spellEnd"/>
      <w:r>
        <w:rPr>
          <w:b/>
          <w:sz w:val="24"/>
        </w:rPr>
        <w:t xml:space="preserve">. </w:t>
      </w:r>
      <w:proofErr w:type="spellStart"/>
      <w:r>
        <w:rPr>
          <w:b/>
          <w:sz w:val="24"/>
        </w:rPr>
        <w:t>to</w:t>
      </w:r>
      <w:proofErr w:type="spellEnd"/>
      <w:r>
        <w:rPr>
          <w:b/>
          <w:sz w:val="24"/>
        </w:rPr>
        <w:t xml:space="preserve"> 3:30 </w:t>
      </w:r>
      <w:proofErr w:type="spellStart"/>
      <w:r>
        <w:rPr>
          <w:b/>
          <w:sz w:val="24"/>
        </w:rPr>
        <w:t>p.m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from</w:t>
      </w:r>
      <w:proofErr w:type="spellEnd"/>
      <w:r>
        <w:rPr>
          <w:sz w:val="24"/>
        </w:rPr>
        <w:t xml:space="preserve"> </w:t>
      </w:r>
      <w:r>
        <w:rPr>
          <w:b/>
          <w:sz w:val="24"/>
        </w:rPr>
        <w:t xml:space="preserve">2022, </w:t>
      </w:r>
      <w:proofErr w:type="spellStart"/>
      <w:r>
        <w:rPr>
          <w:b/>
          <w:sz w:val="24"/>
        </w:rPr>
        <w:t>October</w:t>
      </w:r>
      <w:proofErr w:type="spellEnd"/>
      <w:r>
        <w:rPr>
          <w:b/>
          <w:sz w:val="24"/>
        </w:rPr>
        <w:t xml:space="preserve"> 21.</w:t>
      </w:r>
      <w:r>
        <w:rPr>
          <w:b/>
          <w:spacing w:val="40"/>
          <w:sz w:val="24"/>
        </w:rPr>
        <w:t xml:space="preserve"> </w:t>
      </w:r>
      <w:proofErr w:type="spellStart"/>
      <w:r>
        <w:rPr>
          <w:sz w:val="24"/>
        </w:rPr>
        <w:t>Interested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parties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obtain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Document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from</w:t>
      </w:r>
      <w:proofErr w:type="spellEnd"/>
      <w:r>
        <w:rPr>
          <w:sz w:val="24"/>
        </w:rPr>
        <w:t>:</w:t>
      </w:r>
    </w:p>
    <w:p w:rsidR="00F8526B" w:rsidRDefault="00FF34EB">
      <w:pPr>
        <w:spacing w:before="5" w:line="273" w:lineRule="exact"/>
        <w:ind w:left="318"/>
        <w:jc w:val="center"/>
        <w:rPr>
          <w:b/>
          <w:sz w:val="24"/>
        </w:rPr>
      </w:pPr>
      <w:proofErr w:type="spellStart"/>
      <w:r>
        <w:rPr>
          <w:b/>
          <w:sz w:val="24"/>
        </w:rPr>
        <w:t>The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Office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the</w:t>
      </w:r>
      <w:proofErr w:type="spell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Port</w:t>
      </w:r>
      <w:r>
        <w:rPr>
          <w:b/>
          <w:spacing w:val="-2"/>
          <w:sz w:val="24"/>
        </w:rPr>
        <w:t xml:space="preserve"> Secretary</w:t>
      </w:r>
    </w:p>
    <w:p w:rsidR="00F8526B" w:rsidRDefault="00FF34EB">
      <w:pPr>
        <w:ind w:left="3696" w:right="3376"/>
        <w:jc w:val="center"/>
        <w:rPr>
          <w:b/>
          <w:sz w:val="24"/>
        </w:rPr>
      </w:pPr>
      <w:r>
        <w:rPr>
          <w:b/>
          <w:sz w:val="24"/>
        </w:rPr>
        <w:t>2</w:t>
      </w:r>
      <w:proofErr w:type="spellStart"/>
      <w:r>
        <w:rPr>
          <w:b/>
          <w:position w:val="8"/>
          <w:sz w:val="16"/>
        </w:rPr>
        <w:t>nd</w:t>
      </w:r>
      <w:proofErr w:type="spellEnd"/>
      <w:r>
        <w:rPr>
          <w:b/>
          <w:spacing w:val="11"/>
          <w:position w:val="8"/>
          <w:sz w:val="16"/>
        </w:rPr>
        <w:t xml:space="preserve"> </w:t>
      </w:r>
      <w:proofErr w:type="spellStart"/>
      <w:r>
        <w:rPr>
          <w:b/>
          <w:sz w:val="24"/>
        </w:rPr>
        <w:t>Floor</w:t>
      </w:r>
      <w:proofErr w:type="spellEnd"/>
      <w:r>
        <w:rPr>
          <w:b/>
          <w:sz w:val="24"/>
        </w:rPr>
        <w:t>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PATT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Administration</w:t>
      </w:r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Building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Dock</w:t>
      </w:r>
      <w:proofErr w:type="spellEnd"/>
      <w:r>
        <w:rPr>
          <w:b/>
          <w:sz w:val="24"/>
        </w:rPr>
        <w:t xml:space="preserve"> Road, Port-of-</w:t>
      </w:r>
      <w:proofErr w:type="spellStart"/>
      <w:r>
        <w:rPr>
          <w:b/>
          <w:sz w:val="24"/>
        </w:rPr>
        <w:t>Spain</w:t>
      </w:r>
      <w:proofErr w:type="spellEnd"/>
      <w:r>
        <w:rPr>
          <w:b/>
          <w:sz w:val="24"/>
        </w:rPr>
        <w:t xml:space="preserve">, Trinidad </w:t>
      </w:r>
      <w:hyperlink r:id="rId8">
        <w:r>
          <w:rPr>
            <w:b/>
            <w:spacing w:val="-2"/>
            <w:sz w:val="24"/>
          </w:rPr>
          <w:t>keishaf@patnt.com</w:t>
        </w:r>
      </w:hyperlink>
    </w:p>
    <w:p w:rsidR="00F8526B" w:rsidRDefault="00FF34EB">
      <w:pPr>
        <w:ind w:left="317"/>
        <w:jc w:val="center"/>
        <w:rPr>
          <w:b/>
          <w:sz w:val="24"/>
        </w:rPr>
      </w:pPr>
      <w:r>
        <w:rPr>
          <w:b/>
          <w:sz w:val="24"/>
        </w:rPr>
        <w:t>1-868-623-2901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Ext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110</w:t>
      </w:r>
    </w:p>
    <w:p w:rsidR="00F8526B" w:rsidRDefault="00F8526B">
      <w:pPr>
        <w:pStyle w:val="GvdeMetni"/>
        <w:spacing w:before="9"/>
        <w:rPr>
          <w:b/>
          <w:sz w:val="23"/>
        </w:rPr>
      </w:pPr>
    </w:p>
    <w:p w:rsidR="00F8526B" w:rsidRDefault="00FF34EB">
      <w:pPr>
        <w:pStyle w:val="Balk2"/>
      </w:pPr>
      <w:proofErr w:type="spellStart"/>
      <w:r>
        <w:rPr>
          <w:u w:val="single"/>
        </w:rPr>
        <w:t>Local</w:t>
      </w:r>
      <w:proofErr w:type="spellEnd"/>
      <w:r>
        <w:rPr>
          <w:spacing w:val="-2"/>
          <w:u w:val="single"/>
        </w:rPr>
        <w:t xml:space="preserve"> </w:t>
      </w:r>
      <w:proofErr w:type="spellStart"/>
      <w:r>
        <w:rPr>
          <w:spacing w:val="-2"/>
          <w:u w:val="single"/>
        </w:rPr>
        <w:t>Respondents</w:t>
      </w:r>
      <w:proofErr w:type="spellEnd"/>
    </w:p>
    <w:p w:rsidR="00F8526B" w:rsidRDefault="00FF34EB">
      <w:pPr>
        <w:spacing w:before="115"/>
        <w:ind w:left="1254" w:right="1016"/>
        <w:jc w:val="both"/>
        <w:rPr>
          <w:sz w:val="24"/>
        </w:rPr>
      </w:pPr>
      <w:proofErr w:type="spellStart"/>
      <w:r>
        <w:rPr>
          <w:i/>
          <w:sz w:val="24"/>
        </w:rPr>
        <w:t>Upon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payment</w:t>
      </w:r>
      <w:proofErr w:type="spellEnd"/>
      <w:r>
        <w:rPr>
          <w:i/>
          <w:sz w:val="24"/>
        </w:rPr>
        <w:t xml:space="preserve"> in Cash </w:t>
      </w:r>
      <w:proofErr w:type="spellStart"/>
      <w:r>
        <w:rPr>
          <w:i/>
          <w:sz w:val="24"/>
        </w:rPr>
        <w:t>or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Manager’s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Cheque</w:t>
      </w:r>
      <w:proofErr w:type="spellEnd"/>
      <w:r>
        <w:rPr>
          <w:i/>
          <w:sz w:val="24"/>
        </w:rPr>
        <w:t xml:space="preserve"> of a </w:t>
      </w:r>
      <w:proofErr w:type="spellStart"/>
      <w:r>
        <w:rPr>
          <w:b/>
          <w:i/>
          <w:sz w:val="24"/>
        </w:rPr>
        <w:t>non-refundable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i/>
          <w:sz w:val="24"/>
        </w:rPr>
        <w:t>sum</w:t>
      </w:r>
      <w:proofErr w:type="spellEnd"/>
      <w:r>
        <w:rPr>
          <w:i/>
          <w:sz w:val="24"/>
        </w:rPr>
        <w:t xml:space="preserve"> of </w:t>
      </w:r>
      <w:r>
        <w:rPr>
          <w:b/>
          <w:i/>
          <w:sz w:val="24"/>
        </w:rPr>
        <w:t xml:space="preserve">Three </w:t>
      </w:r>
      <w:proofErr w:type="spellStart"/>
      <w:r>
        <w:rPr>
          <w:b/>
          <w:i/>
          <w:sz w:val="24"/>
        </w:rPr>
        <w:t>Thousand</w:t>
      </w:r>
      <w:proofErr w:type="spellEnd"/>
      <w:r>
        <w:rPr>
          <w:b/>
          <w:i/>
          <w:sz w:val="24"/>
        </w:rPr>
        <w:t xml:space="preserve"> Trinidad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and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Tobago</w:t>
      </w:r>
      <w:r>
        <w:rPr>
          <w:b/>
          <w:i/>
          <w:spacing w:val="-11"/>
          <w:sz w:val="24"/>
        </w:rPr>
        <w:t xml:space="preserve"> </w:t>
      </w:r>
      <w:proofErr w:type="spellStart"/>
      <w:r>
        <w:rPr>
          <w:b/>
          <w:i/>
          <w:sz w:val="24"/>
        </w:rPr>
        <w:t>Dollars</w:t>
      </w:r>
      <w:proofErr w:type="spellEnd"/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(TT$3,000.00)</w:t>
      </w:r>
      <w:r>
        <w:rPr>
          <w:b/>
          <w:i/>
          <w:spacing w:val="-11"/>
          <w:sz w:val="24"/>
        </w:rPr>
        <w:t xml:space="preserve"> </w:t>
      </w:r>
      <w:proofErr w:type="spellStart"/>
      <w:r>
        <w:rPr>
          <w:sz w:val="24"/>
        </w:rPr>
        <w:t>to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the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Cashier</w:t>
      </w:r>
      <w:proofErr w:type="spellEnd"/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located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on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the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Ground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Floor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Port </w:t>
      </w:r>
      <w:proofErr w:type="spellStart"/>
      <w:r>
        <w:rPr>
          <w:sz w:val="24"/>
        </w:rPr>
        <w:t>Authority</w:t>
      </w:r>
      <w:proofErr w:type="spellEnd"/>
      <w:r>
        <w:rPr>
          <w:sz w:val="24"/>
        </w:rPr>
        <w:t xml:space="preserve"> Administration </w:t>
      </w:r>
      <w:proofErr w:type="spellStart"/>
      <w:r>
        <w:rPr>
          <w:sz w:val="24"/>
        </w:rPr>
        <w:t>Building</w:t>
      </w:r>
      <w:proofErr w:type="spellEnd"/>
      <w:r>
        <w:rPr>
          <w:sz w:val="24"/>
        </w:rPr>
        <w:t>.</w:t>
      </w:r>
    </w:p>
    <w:p w:rsidR="00F8526B" w:rsidRDefault="00F8526B">
      <w:pPr>
        <w:pStyle w:val="GvdeMetni"/>
        <w:spacing w:before="11"/>
        <w:rPr>
          <w:sz w:val="34"/>
        </w:rPr>
      </w:pPr>
    </w:p>
    <w:p w:rsidR="00F8526B" w:rsidRDefault="00FF34EB">
      <w:pPr>
        <w:pStyle w:val="Balk2"/>
      </w:pPr>
      <w:r>
        <w:rPr>
          <w:u w:val="single"/>
        </w:rPr>
        <w:t>Foreign</w:t>
      </w:r>
      <w:r>
        <w:rPr>
          <w:spacing w:val="-5"/>
          <w:u w:val="single"/>
        </w:rPr>
        <w:t xml:space="preserve"> </w:t>
      </w:r>
      <w:proofErr w:type="spellStart"/>
      <w:r>
        <w:rPr>
          <w:spacing w:val="-2"/>
          <w:u w:val="single"/>
        </w:rPr>
        <w:t>Respondents</w:t>
      </w:r>
      <w:proofErr w:type="spellEnd"/>
    </w:p>
    <w:p w:rsidR="00F8526B" w:rsidRDefault="00FF34EB">
      <w:pPr>
        <w:spacing w:before="115"/>
        <w:ind w:left="1254" w:right="1012"/>
        <w:jc w:val="both"/>
        <w:rPr>
          <w:sz w:val="24"/>
        </w:rPr>
      </w:pPr>
      <w:proofErr w:type="spellStart"/>
      <w:r>
        <w:rPr>
          <w:i/>
          <w:sz w:val="24"/>
        </w:rPr>
        <w:t>Upon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payment</w:t>
      </w:r>
      <w:proofErr w:type="spellEnd"/>
      <w:r>
        <w:rPr>
          <w:i/>
          <w:sz w:val="24"/>
        </w:rPr>
        <w:t xml:space="preserve"> of a </w:t>
      </w:r>
      <w:proofErr w:type="spellStart"/>
      <w:r>
        <w:rPr>
          <w:b/>
          <w:i/>
          <w:sz w:val="24"/>
        </w:rPr>
        <w:t>non-refundable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i/>
          <w:sz w:val="24"/>
        </w:rPr>
        <w:t>sum</w:t>
      </w:r>
      <w:proofErr w:type="spellEnd"/>
      <w:r>
        <w:rPr>
          <w:i/>
          <w:sz w:val="24"/>
        </w:rPr>
        <w:t xml:space="preserve"> in </w:t>
      </w:r>
      <w:r>
        <w:rPr>
          <w:b/>
          <w:i/>
          <w:sz w:val="24"/>
        </w:rPr>
        <w:t xml:space="preserve">United </w:t>
      </w:r>
      <w:proofErr w:type="spellStart"/>
      <w:r>
        <w:rPr>
          <w:b/>
          <w:i/>
          <w:sz w:val="24"/>
        </w:rPr>
        <w:t>States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Dollars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i/>
          <w:sz w:val="24"/>
        </w:rPr>
        <w:t>equivalent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to</w:t>
      </w:r>
      <w:proofErr w:type="spellEnd"/>
      <w:r>
        <w:rPr>
          <w:i/>
          <w:sz w:val="24"/>
        </w:rPr>
        <w:t xml:space="preserve"> </w:t>
      </w:r>
      <w:r>
        <w:rPr>
          <w:b/>
          <w:i/>
          <w:sz w:val="24"/>
        </w:rPr>
        <w:t>Three</w:t>
      </w:r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Thousand</w:t>
      </w:r>
      <w:proofErr w:type="spellEnd"/>
      <w:r>
        <w:rPr>
          <w:b/>
          <w:i/>
          <w:sz w:val="24"/>
        </w:rPr>
        <w:t xml:space="preserve"> Trinidad and Tobago </w:t>
      </w:r>
      <w:proofErr w:type="spellStart"/>
      <w:r>
        <w:rPr>
          <w:b/>
          <w:i/>
          <w:sz w:val="24"/>
        </w:rPr>
        <w:t>Dollars</w:t>
      </w:r>
      <w:proofErr w:type="spellEnd"/>
      <w:r>
        <w:rPr>
          <w:b/>
          <w:i/>
          <w:sz w:val="24"/>
        </w:rPr>
        <w:t xml:space="preserve"> (TT$3,000.00). </w:t>
      </w:r>
      <w:proofErr w:type="spellStart"/>
      <w:r>
        <w:rPr>
          <w:b/>
          <w:i/>
          <w:sz w:val="24"/>
        </w:rPr>
        <w:t>Kindly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contact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the</w:t>
      </w:r>
      <w:proofErr w:type="spellEnd"/>
      <w:r>
        <w:rPr>
          <w:b/>
          <w:i/>
          <w:sz w:val="24"/>
        </w:rPr>
        <w:t xml:space="preserve"> Port Secretary (</w:t>
      </w:r>
      <w:proofErr w:type="spellStart"/>
      <w:r>
        <w:rPr>
          <w:b/>
          <w:i/>
          <w:sz w:val="24"/>
        </w:rPr>
        <w:t>Ag</w:t>
      </w:r>
      <w:proofErr w:type="spellEnd"/>
      <w:r>
        <w:rPr>
          <w:b/>
          <w:i/>
          <w:sz w:val="24"/>
        </w:rPr>
        <w:t xml:space="preserve">.) </w:t>
      </w:r>
      <w:proofErr w:type="spellStart"/>
      <w:r>
        <w:rPr>
          <w:b/>
          <w:i/>
          <w:sz w:val="24"/>
        </w:rPr>
        <w:t>for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wire</w:t>
      </w:r>
      <w:proofErr w:type="spellEnd"/>
      <w:r>
        <w:rPr>
          <w:b/>
          <w:i/>
          <w:sz w:val="24"/>
        </w:rPr>
        <w:t xml:space="preserve"> transfer </w:t>
      </w:r>
      <w:proofErr w:type="spellStart"/>
      <w:r>
        <w:rPr>
          <w:b/>
          <w:i/>
          <w:sz w:val="24"/>
        </w:rPr>
        <w:t>details</w:t>
      </w:r>
      <w:proofErr w:type="spellEnd"/>
      <w:r>
        <w:rPr>
          <w:sz w:val="24"/>
        </w:rPr>
        <w:t>.</w:t>
      </w:r>
    </w:p>
    <w:p w:rsidR="00F8526B" w:rsidRDefault="00FF34EB">
      <w:pPr>
        <w:spacing w:before="120"/>
        <w:ind w:left="1249"/>
        <w:jc w:val="both"/>
        <w:rPr>
          <w:sz w:val="24"/>
        </w:rPr>
      </w:pPr>
      <w:proofErr w:type="spellStart"/>
      <w:r>
        <w:rPr>
          <w:sz w:val="24"/>
        </w:rPr>
        <w:t>Sealed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Bids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shall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received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up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to</w:t>
      </w:r>
      <w:proofErr w:type="spellEnd"/>
      <w:r>
        <w:rPr>
          <w:spacing w:val="-1"/>
          <w:sz w:val="24"/>
        </w:rPr>
        <w:t xml:space="preserve"> </w:t>
      </w:r>
      <w:proofErr w:type="gramStart"/>
      <w:r>
        <w:rPr>
          <w:b/>
          <w:i/>
          <w:sz w:val="24"/>
        </w:rPr>
        <w:t>3:00</w:t>
      </w:r>
      <w:proofErr w:type="gramEnd"/>
      <w:r>
        <w:rPr>
          <w:b/>
          <w:i/>
          <w:spacing w:val="-3"/>
          <w:sz w:val="24"/>
        </w:rPr>
        <w:t xml:space="preserve"> </w:t>
      </w:r>
      <w:proofErr w:type="spellStart"/>
      <w:r>
        <w:rPr>
          <w:b/>
          <w:i/>
          <w:sz w:val="24"/>
        </w:rPr>
        <w:t>p.m</w:t>
      </w:r>
      <w:proofErr w:type="spellEnd"/>
      <w:r>
        <w:rPr>
          <w:b/>
          <w:i/>
          <w:sz w:val="24"/>
        </w:rPr>
        <w:t>.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on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2022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b/>
          <w:i/>
          <w:sz w:val="24"/>
        </w:rPr>
        <w:t>December</w:t>
      </w:r>
      <w:proofErr w:type="spellEnd"/>
      <w:r>
        <w:rPr>
          <w:b/>
          <w:i/>
          <w:spacing w:val="-2"/>
          <w:sz w:val="24"/>
        </w:rPr>
        <w:t xml:space="preserve"> </w:t>
      </w:r>
      <w:r>
        <w:rPr>
          <w:b/>
          <w:i/>
          <w:spacing w:val="-5"/>
          <w:sz w:val="24"/>
        </w:rPr>
        <w:t>29</w:t>
      </w:r>
      <w:r>
        <w:rPr>
          <w:spacing w:val="-5"/>
          <w:sz w:val="24"/>
        </w:rPr>
        <w:t>.</w:t>
      </w:r>
    </w:p>
    <w:p w:rsidR="00F8526B" w:rsidRDefault="00F8526B">
      <w:pPr>
        <w:pStyle w:val="GvdeMetni"/>
      </w:pPr>
    </w:p>
    <w:p w:rsidR="00F8526B" w:rsidRDefault="00FF34EB">
      <w:pPr>
        <w:pStyle w:val="GvdeMetni"/>
        <w:ind w:left="1249" w:right="1020"/>
        <w:jc w:val="both"/>
      </w:pPr>
      <w:proofErr w:type="spellStart"/>
      <w:r>
        <w:t>The</w:t>
      </w:r>
      <w:proofErr w:type="spellEnd"/>
      <w:r>
        <w:rPr>
          <w:spacing w:val="-4"/>
        </w:rPr>
        <w:t xml:space="preserve"> </w:t>
      </w:r>
      <w:r>
        <w:t>Port</w:t>
      </w:r>
      <w:r>
        <w:rPr>
          <w:spacing w:val="-2"/>
        </w:rPr>
        <w:t xml:space="preserve"> </w:t>
      </w:r>
      <w:proofErr w:type="spellStart"/>
      <w:r>
        <w:t>Authority</w:t>
      </w:r>
      <w:proofErr w:type="spellEnd"/>
      <w:r>
        <w:rPr>
          <w:spacing w:val="-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Trinidad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Tobago</w:t>
      </w:r>
      <w:r>
        <w:rPr>
          <w:spacing w:val="-2"/>
        </w:rPr>
        <w:t xml:space="preserve"> </w:t>
      </w:r>
      <w:proofErr w:type="spellStart"/>
      <w:r>
        <w:t>does</w:t>
      </w:r>
      <w:proofErr w:type="spellEnd"/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proofErr w:type="spellStart"/>
      <w:r>
        <w:t>bind</w:t>
      </w:r>
      <w:proofErr w:type="spellEnd"/>
      <w:r>
        <w:t xml:space="preserve"> </w:t>
      </w:r>
      <w:proofErr w:type="spellStart"/>
      <w:r>
        <w:t>itself</w:t>
      </w:r>
      <w:proofErr w:type="spellEnd"/>
      <w:r>
        <w:rPr>
          <w:spacing w:val="-2"/>
        </w:rPr>
        <w:t xml:space="preserve"> </w:t>
      </w:r>
      <w:proofErr w:type="spellStart"/>
      <w:r>
        <w:t>to</w:t>
      </w:r>
      <w:proofErr w:type="spellEnd"/>
      <w:r>
        <w:rPr>
          <w:spacing w:val="-2"/>
        </w:rPr>
        <w:t xml:space="preserve"> </w:t>
      </w:r>
      <w:proofErr w:type="spellStart"/>
      <w:r>
        <w:t>accept</w:t>
      </w:r>
      <w:proofErr w:type="spellEnd"/>
      <w:r>
        <w:rPr>
          <w:spacing w:val="-1"/>
        </w:rPr>
        <w:t xml:space="preserve"> </w:t>
      </w:r>
      <w:proofErr w:type="spellStart"/>
      <w:r>
        <w:t>any</w:t>
      </w:r>
      <w:proofErr w:type="spellEnd"/>
      <w:r>
        <w:rPr>
          <w:spacing w:val="-5"/>
        </w:rPr>
        <w:t xml:space="preserve"> </w:t>
      </w:r>
      <w:proofErr w:type="spellStart"/>
      <w:r>
        <w:t>Bid</w:t>
      </w:r>
      <w:proofErr w:type="spellEnd"/>
      <w:r>
        <w:t>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proofErr w:type="spellStart"/>
      <w:r>
        <w:t>reserves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cancel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Bid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Sale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 and re-</w:t>
      </w:r>
      <w:proofErr w:type="spellStart"/>
      <w:r>
        <w:t>invite</w:t>
      </w:r>
      <w:proofErr w:type="spellEnd"/>
      <w:r>
        <w:t xml:space="preserve"> </w:t>
      </w:r>
      <w:proofErr w:type="spellStart"/>
      <w:r>
        <w:t>Bids</w:t>
      </w:r>
      <w:proofErr w:type="spellEnd"/>
      <w:r>
        <w:t xml:space="preserve"> at </w:t>
      </w:r>
      <w:proofErr w:type="spellStart"/>
      <w:r>
        <w:t>any</w:t>
      </w:r>
      <w:proofErr w:type="spellEnd"/>
      <w:r>
        <w:t xml:space="preserve"> time.</w:t>
      </w:r>
    </w:p>
    <w:p w:rsidR="00F8526B" w:rsidRDefault="00F8526B">
      <w:pPr>
        <w:pStyle w:val="GvdeMetni"/>
        <w:spacing w:before="5"/>
      </w:pPr>
    </w:p>
    <w:p w:rsidR="00F8526B" w:rsidRDefault="00FF34EB">
      <w:pPr>
        <w:spacing w:line="343" w:lineRule="auto"/>
        <w:ind w:left="1254" w:right="7787" w:hanging="5"/>
        <w:rPr>
          <w:b/>
          <w:sz w:val="24"/>
        </w:rPr>
      </w:pPr>
      <w:r>
        <w:rPr>
          <w:b/>
          <w:sz w:val="24"/>
        </w:rPr>
        <w:t>Port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Secretary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(</w:t>
      </w:r>
      <w:proofErr w:type="spellStart"/>
      <w:r>
        <w:rPr>
          <w:b/>
          <w:sz w:val="24"/>
        </w:rPr>
        <w:t>Ag</w:t>
      </w:r>
      <w:proofErr w:type="spellEnd"/>
      <w:r>
        <w:rPr>
          <w:b/>
          <w:sz w:val="24"/>
        </w:rPr>
        <w:t xml:space="preserve">.) 2022, </w:t>
      </w:r>
      <w:proofErr w:type="spellStart"/>
      <w:r>
        <w:rPr>
          <w:b/>
          <w:sz w:val="24"/>
        </w:rPr>
        <w:t>October</w:t>
      </w:r>
      <w:proofErr w:type="spellEnd"/>
      <w:r>
        <w:rPr>
          <w:b/>
          <w:sz w:val="24"/>
        </w:rPr>
        <w:t xml:space="preserve"> 21</w:t>
      </w:r>
    </w:p>
    <w:p w:rsidR="00F8526B" w:rsidRDefault="00FF34EB">
      <w:pPr>
        <w:spacing w:line="154" w:lineRule="exact"/>
        <w:ind w:left="100"/>
        <w:rPr>
          <w:rFonts w:ascii="Arial" w:hAnsi="Arial"/>
          <w:b/>
          <w:sz w:val="14"/>
        </w:rPr>
      </w:pPr>
      <w:r>
        <w:rPr>
          <w:rFonts w:ascii="Arial" w:hAnsi="Arial"/>
          <w:b/>
          <w:color w:val="A9A9A9"/>
          <w:sz w:val="14"/>
        </w:rPr>
        <w:t xml:space="preserve">Bu belge, 5070 sayılı Elektronik İmza Kanununa göre Güvenli Elektronik İmza ile </w:t>
      </w:r>
      <w:r>
        <w:rPr>
          <w:rFonts w:ascii="Arial" w:hAnsi="Arial"/>
          <w:b/>
          <w:color w:val="A9A9A9"/>
          <w:spacing w:val="-2"/>
          <w:sz w:val="14"/>
        </w:rPr>
        <w:t>imzalanmıştır.</w:t>
      </w:r>
    </w:p>
    <w:p w:rsidR="00F8526B" w:rsidRDefault="00F8526B">
      <w:pPr>
        <w:spacing w:line="154" w:lineRule="exact"/>
        <w:rPr>
          <w:rFonts w:ascii="Arial" w:hAnsi="Arial"/>
          <w:sz w:val="14"/>
        </w:rPr>
        <w:sectPr w:rsidR="00F8526B">
          <w:footerReference w:type="default" r:id="rId9"/>
          <w:pgSz w:w="11910" w:h="16840"/>
          <w:pgMar w:top="280" w:right="420" w:bottom="180" w:left="100" w:header="0" w:footer="0" w:gutter="0"/>
          <w:pgBorders w:offsetFrom="page">
            <w:top w:val="thickThinSmallGap" w:sz="24" w:space="25" w:color="000000"/>
            <w:left w:val="thickThinSmallGap" w:sz="24" w:space="25" w:color="000000"/>
            <w:bottom w:val="thinThickSmallGap" w:sz="24" w:space="25" w:color="000000"/>
            <w:right w:val="thinThickSmallGap" w:sz="24" w:space="25" w:color="000000"/>
          </w:pgBorders>
          <w:cols w:space="720"/>
        </w:sectPr>
      </w:pPr>
    </w:p>
    <w:p w:rsidR="00F8526B" w:rsidRDefault="00FF34EB">
      <w:pPr>
        <w:pStyle w:val="GvdeMetni"/>
        <w:ind w:left="2705"/>
        <w:rPr>
          <w:rFonts w:ascii="Arial"/>
          <w:sz w:val="20"/>
        </w:rPr>
      </w:pPr>
      <w:r>
        <w:rPr>
          <w:rFonts w:ascii="Arial"/>
          <w:noProof/>
          <w:sz w:val="20"/>
          <w:lang w:val="en-US"/>
        </w:rPr>
        <w:lastRenderedPageBreak/>
        <w:drawing>
          <wp:inline distT="0" distB="0" distL="0" distR="0">
            <wp:extent cx="2120156" cy="331470"/>
            <wp:effectExtent l="0" t="0" r="0" b="0"/>
            <wp:docPr id="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0156" cy="331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526B" w:rsidRDefault="00F8526B">
      <w:pPr>
        <w:pStyle w:val="GvdeMetni"/>
        <w:spacing w:before="5"/>
        <w:rPr>
          <w:rFonts w:ascii="Arial"/>
          <w:b/>
          <w:sz w:val="25"/>
        </w:rPr>
      </w:pPr>
    </w:p>
    <w:p w:rsidR="00F8526B" w:rsidRDefault="00FF34EB">
      <w:pPr>
        <w:spacing w:before="91"/>
        <w:ind w:left="1610" w:right="1610"/>
        <w:jc w:val="center"/>
        <w:rPr>
          <w:rFonts w:ascii="Arial"/>
          <w:sz w:val="28"/>
        </w:rPr>
      </w:pPr>
      <w:proofErr w:type="spellStart"/>
      <w:r>
        <w:rPr>
          <w:rFonts w:ascii="Arial"/>
          <w:sz w:val="28"/>
        </w:rPr>
        <w:t>Only</w:t>
      </w:r>
      <w:proofErr w:type="spellEnd"/>
      <w:r>
        <w:rPr>
          <w:rFonts w:ascii="Arial"/>
          <w:spacing w:val="-4"/>
          <w:sz w:val="28"/>
        </w:rPr>
        <w:t xml:space="preserve"> </w:t>
      </w:r>
      <w:proofErr w:type="spellStart"/>
      <w:r>
        <w:rPr>
          <w:rFonts w:ascii="Arial"/>
          <w:sz w:val="28"/>
        </w:rPr>
        <w:t>two</w:t>
      </w:r>
      <w:proofErr w:type="spellEnd"/>
      <w:r>
        <w:rPr>
          <w:rFonts w:ascii="Arial"/>
          <w:spacing w:val="-4"/>
          <w:sz w:val="28"/>
        </w:rPr>
        <w:t xml:space="preserve"> </w:t>
      </w:r>
      <w:proofErr w:type="spellStart"/>
      <w:r>
        <w:rPr>
          <w:rFonts w:ascii="Arial"/>
          <w:sz w:val="28"/>
        </w:rPr>
        <w:t>pages</w:t>
      </w:r>
      <w:proofErr w:type="spellEnd"/>
      <w:r>
        <w:rPr>
          <w:rFonts w:ascii="Arial"/>
          <w:spacing w:val="-4"/>
          <w:sz w:val="28"/>
        </w:rPr>
        <w:t xml:space="preserve"> </w:t>
      </w:r>
      <w:proofErr w:type="spellStart"/>
      <w:r>
        <w:rPr>
          <w:rFonts w:ascii="Arial"/>
          <w:sz w:val="28"/>
        </w:rPr>
        <w:t>were</w:t>
      </w:r>
      <w:proofErr w:type="spellEnd"/>
      <w:r>
        <w:rPr>
          <w:rFonts w:ascii="Arial"/>
          <w:spacing w:val="-4"/>
          <w:sz w:val="28"/>
        </w:rPr>
        <w:t xml:space="preserve"> </w:t>
      </w:r>
      <w:proofErr w:type="spellStart"/>
      <w:r>
        <w:rPr>
          <w:rFonts w:ascii="Arial"/>
          <w:spacing w:val="-2"/>
          <w:sz w:val="28"/>
        </w:rPr>
        <w:t>converted</w:t>
      </w:r>
      <w:proofErr w:type="spellEnd"/>
      <w:r>
        <w:rPr>
          <w:rFonts w:ascii="Arial"/>
          <w:spacing w:val="-2"/>
          <w:sz w:val="28"/>
        </w:rPr>
        <w:t>.</w:t>
      </w:r>
    </w:p>
    <w:p w:rsidR="00F8526B" w:rsidRDefault="00FF34EB">
      <w:pPr>
        <w:spacing w:before="161"/>
        <w:ind w:left="1610" w:right="1610"/>
        <w:jc w:val="center"/>
        <w:rPr>
          <w:rFonts w:ascii="Arial"/>
          <w:sz w:val="28"/>
        </w:rPr>
      </w:pPr>
      <w:proofErr w:type="spellStart"/>
      <w:r>
        <w:rPr>
          <w:rFonts w:ascii="Arial"/>
          <w:sz w:val="28"/>
        </w:rPr>
        <w:t>Please</w:t>
      </w:r>
      <w:proofErr w:type="spellEnd"/>
      <w:r>
        <w:rPr>
          <w:rFonts w:ascii="Arial"/>
          <w:spacing w:val="-6"/>
          <w:sz w:val="28"/>
        </w:rPr>
        <w:t xml:space="preserve"> </w:t>
      </w:r>
      <w:proofErr w:type="spellStart"/>
      <w:r>
        <w:rPr>
          <w:rFonts w:ascii="Arial"/>
          <w:b/>
          <w:sz w:val="28"/>
        </w:rPr>
        <w:t>Sign</w:t>
      </w:r>
      <w:proofErr w:type="spellEnd"/>
      <w:r>
        <w:rPr>
          <w:rFonts w:ascii="Arial"/>
          <w:b/>
          <w:spacing w:val="-4"/>
          <w:sz w:val="28"/>
        </w:rPr>
        <w:t xml:space="preserve"> </w:t>
      </w:r>
      <w:proofErr w:type="spellStart"/>
      <w:r>
        <w:rPr>
          <w:rFonts w:ascii="Arial"/>
          <w:b/>
          <w:sz w:val="28"/>
        </w:rPr>
        <w:t>Up</w:t>
      </w:r>
      <w:proofErr w:type="spellEnd"/>
      <w:r>
        <w:rPr>
          <w:rFonts w:ascii="Arial"/>
          <w:b/>
          <w:spacing w:val="-4"/>
          <w:sz w:val="28"/>
        </w:rPr>
        <w:t xml:space="preserve"> </w:t>
      </w:r>
      <w:proofErr w:type="spellStart"/>
      <w:r>
        <w:rPr>
          <w:rFonts w:ascii="Arial"/>
          <w:sz w:val="28"/>
        </w:rPr>
        <w:t>to</w:t>
      </w:r>
      <w:proofErr w:type="spellEnd"/>
      <w:r>
        <w:rPr>
          <w:rFonts w:ascii="Arial"/>
          <w:spacing w:val="-4"/>
          <w:sz w:val="28"/>
        </w:rPr>
        <w:t xml:space="preserve"> </w:t>
      </w:r>
      <w:proofErr w:type="spellStart"/>
      <w:r>
        <w:rPr>
          <w:rFonts w:ascii="Arial"/>
          <w:sz w:val="28"/>
        </w:rPr>
        <w:t>convert</w:t>
      </w:r>
      <w:proofErr w:type="spellEnd"/>
      <w:r>
        <w:rPr>
          <w:rFonts w:ascii="Arial"/>
          <w:spacing w:val="-4"/>
          <w:sz w:val="28"/>
        </w:rPr>
        <w:t xml:space="preserve"> </w:t>
      </w:r>
      <w:proofErr w:type="spellStart"/>
      <w:r>
        <w:rPr>
          <w:rFonts w:ascii="Arial"/>
          <w:sz w:val="28"/>
        </w:rPr>
        <w:t>the</w:t>
      </w:r>
      <w:proofErr w:type="spellEnd"/>
      <w:r>
        <w:rPr>
          <w:rFonts w:ascii="Arial"/>
          <w:spacing w:val="-4"/>
          <w:sz w:val="28"/>
        </w:rPr>
        <w:t xml:space="preserve"> </w:t>
      </w:r>
      <w:proofErr w:type="spellStart"/>
      <w:r>
        <w:rPr>
          <w:rFonts w:ascii="Arial"/>
          <w:sz w:val="28"/>
        </w:rPr>
        <w:t>full</w:t>
      </w:r>
      <w:proofErr w:type="spellEnd"/>
      <w:r>
        <w:rPr>
          <w:rFonts w:ascii="Arial"/>
          <w:spacing w:val="-4"/>
          <w:sz w:val="28"/>
        </w:rPr>
        <w:t xml:space="preserve"> </w:t>
      </w:r>
      <w:proofErr w:type="spellStart"/>
      <w:r>
        <w:rPr>
          <w:rFonts w:ascii="Arial"/>
          <w:spacing w:val="-2"/>
          <w:sz w:val="28"/>
        </w:rPr>
        <w:t>document</w:t>
      </w:r>
      <w:proofErr w:type="spellEnd"/>
      <w:r>
        <w:rPr>
          <w:rFonts w:ascii="Arial"/>
          <w:spacing w:val="-2"/>
          <w:sz w:val="28"/>
        </w:rPr>
        <w:t>.</w:t>
      </w:r>
    </w:p>
    <w:p w:rsidR="00F8526B" w:rsidRDefault="00F8526B">
      <w:pPr>
        <w:pStyle w:val="GvdeMetni"/>
        <w:spacing w:before="10"/>
        <w:rPr>
          <w:rFonts w:ascii="Arial"/>
          <w:sz w:val="43"/>
        </w:rPr>
      </w:pPr>
    </w:p>
    <w:p w:rsidR="00F8526B" w:rsidRDefault="00FF34EB">
      <w:pPr>
        <w:ind w:left="1610" w:right="1610"/>
        <w:jc w:val="center"/>
        <w:rPr>
          <w:rFonts w:ascii="Arial"/>
          <w:b/>
          <w:sz w:val="30"/>
        </w:rPr>
      </w:pPr>
      <w:hyperlink r:id="rId11">
        <w:r>
          <w:rPr>
            <w:rFonts w:ascii="Arial"/>
            <w:b/>
            <w:color w:val="2980B9"/>
            <w:spacing w:val="-2"/>
            <w:sz w:val="30"/>
            <w:u w:val="single" w:color="2980B9"/>
          </w:rPr>
          <w:t>www.freepdfconvert.com/membership</w:t>
        </w:r>
      </w:hyperlink>
    </w:p>
    <w:sectPr w:rsidR="00F8526B">
      <w:footerReference w:type="default" r:id="rId12"/>
      <w:pgSz w:w="12240" w:h="15840"/>
      <w:pgMar w:top="1480" w:right="1720" w:bottom="280" w:left="1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34EB" w:rsidRDefault="00FF34EB">
      <w:r>
        <w:separator/>
      </w:r>
    </w:p>
  </w:endnote>
  <w:endnote w:type="continuationSeparator" w:id="0">
    <w:p w:rsidR="00FF34EB" w:rsidRDefault="00FF3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526B" w:rsidRDefault="00FF34EB">
    <w:pPr>
      <w:pStyle w:val="GvdeMetni"/>
      <w:spacing w:line="14" w:lineRule="auto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9pt;margin-top:829.1pt;width:471.55pt;height:9.85pt;z-index:-251658752;mso-position-horizontal-relative:page;mso-position-vertical-relative:page" filled="f" stroked="f">
          <v:textbox inset="0,0,0,0">
            <w:txbxContent>
              <w:p w:rsidR="00F8526B" w:rsidRDefault="00FF34EB">
                <w:pPr>
                  <w:spacing w:before="15"/>
                  <w:ind w:left="20"/>
                  <w:rPr>
                    <w:rFonts w:ascii="Arial" w:hAnsi="Arial"/>
                    <w:b/>
                    <w:sz w:val="14"/>
                  </w:rPr>
                </w:pPr>
                <w:r>
                  <w:rPr>
                    <w:rFonts w:ascii="Arial" w:hAnsi="Arial"/>
                    <w:b/>
                    <w:color w:val="A9A9A9"/>
                    <w:sz w:val="14"/>
                  </w:rPr>
                  <w:t>Evrak sorgulaması https://</w:t>
                </w:r>
                <w:proofErr w:type="gramStart"/>
                <w:r>
                  <w:rPr>
                    <w:rFonts w:ascii="Arial" w:hAnsi="Arial"/>
                    <w:b/>
                    <w:color w:val="A9A9A9"/>
                    <w:sz w:val="14"/>
                  </w:rPr>
                  <w:t>odaborsaebys.tobb</w:t>
                </w:r>
                <w:proofErr w:type="gramEnd"/>
                <w:r>
                  <w:rPr>
                    <w:rFonts w:ascii="Arial" w:hAnsi="Arial"/>
                    <w:b/>
                    <w:color w:val="A9A9A9"/>
                    <w:sz w:val="14"/>
                  </w:rPr>
                  <w:t xml:space="preserve">.org.tr/to-izmir-envision/Validate_Doc.aspx?eD=BSF3UU6FR3&amp;eS=32549 adresinden </w:t>
                </w:r>
                <w:r>
                  <w:rPr>
                    <w:rFonts w:ascii="Arial" w:hAnsi="Arial"/>
                    <w:b/>
                    <w:color w:val="A9A9A9"/>
                    <w:spacing w:val="-2"/>
                    <w:sz w:val="14"/>
                  </w:rPr>
                  <w:t>yapılabilir.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526B" w:rsidRDefault="00F8526B">
    <w:pPr>
      <w:pStyle w:val="GvdeMetni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34EB" w:rsidRDefault="00FF34EB">
      <w:r>
        <w:separator/>
      </w:r>
    </w:p>
  </w:footnote>
  <w:footnote w:type="continuationSeparator" w:id="0">
    <w:p w:rsidR="00FF34EB" w:rsidRDefault="00FF34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8526B"/>
    <w:rsid w:val="00F77837"/>
    <w:rsid w:val="00F8526B"/>
    <w:rsid w:val="00FF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C99E085A-4014-4C32-B4D9-052BD3FB3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1"/>
      <w:ind w:left="315"/>
      <w:jc w:val="center"/>
      <w:outlineLvl w:val="0"/>
    </w:pPr>
    <w:rPr>
      <w:b/>
      <w:bCs/>
      <w:sz w:val="32"/>
      <w:szCs w:val="32"/>
    </w:rPr>
  </w:style>
  <w:style w:type="paragraph" w:styleId="Balk2">
    <w:name w:val="heading 2"/>
    <w:basedOn w:val="Normal"/>
    <w:uiPriority w:val="1"/>
    <w:qFormat/>
    <w:pPr>
      <w:ind w:left="1249"/>
      <w:jc w:val="both"/>
      <w:outlineLvl w:val="1"/>
    </w:pPr>
    <w:rPr>
      <w:b/>
      <w:bCs/>
      <w:i/>
      <w:i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ishaf@patnt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www.freepdfconvert.com/membership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SUGUN SIVGA KELES</cp:lastModifiedBy>
  <cp:revision>2</cp:revision>
  <dcterms:created xsi:type="dcterms:W3CDTF">2022-11-11T11:55:00Z</dcterms:created>
  <dcterms:modified xsi:type="dcterms:W3CDTF">2022-11-11T11:57:00Z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2022-11-11T00:00:00Z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2022-11-11T00:00:00Z</vt:filetime>
  </property>
</Properties>
</file>