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ED" w:rsidRPr="002451ED" w:rsidRDefault="002451ED" w:rsidP="002451ED">
      <w:pPr>
        <w:tabs>
          <w:tab w:val="left" w:pos="180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451ED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Pr="002451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.C.</w:t>
      </w:r>
    </w:p>
    <w:p w:rsidR="002451ED" w:rsidRPr="002451ED" w:rsidRDefault="002451ED" w:rsidP="002451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451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TOPRAK MAHSULLERİ OFİSİ GENEL MÜDÜRLÜĞÜ</w:t>
      </w:r>
    </w:p>
    <w:p w:rsidR="002451ED" w:rsidRPr="002451ED" w:rsidRDefault="002451ED" w:rsidP="002451ED">
      <w:pPr>
        <w:ind w:firstLine="708"/>
        <w:jc w:val="center"/>
        <w:rPr>
          <w:rFonts w:asciiTheme="majorHAnsi" w:hAnsiTheme="majorHAnsi"/>
          <w:b/>
          <w:sz w:val="24"/>
          <w:szCs w:val="24"/>
        </w:rPr>
      </w:pPr>
      <w:r w:rsidRPr="002451E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Ceyhan Ajans Amirliği</w:t>
      </w:r>
    </w:p>
    <w:p w:rsidR="002451ED" w:rsidRPr="002451ED" w:rsidRDefault="002451ED" w:rsidP="002451ED">
      <w:pPr>
        <w:ind w:firstLine="708"/>
        <w:jc w:val="center"/>
        <w:rPr>
          <w:rFonts w:asciiTheme="majorHAnsi" w:hAnsiTheme="majorHAnsi"/>
          <w:b/>
          <w:sz w:val="24"/>
          <w:szCs w:val="24"/>
        </w:rPr>
      </w:pPr>
      <w:r w:rsidRPr="002451ED">
        <w:rPr>
          <w:rFonts w:asciiTheme="majorHAnsi" w:hAnsiTheme="majorHAnsi"/>
          <w:b/>
          <w:sz w:val="24"/>
          <w:szCs w:val="24"/>
        </w:rPr>
        <w:t>DAĞITIM YERLERİNE</w:t>
      </w:r>
    </w:p>
    <w:p w:rsidR="002451ED" w:rsidRP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r w:rsidRPr="002451ED">
        <w:rPr>
          <w:rFonts w:asciiTheme="majorHAnsi" w:hAnsiTheme="majorHAnsi"/>
          <w:sz w:val="24"/>
          <w:szCs w:val="24"/>
        </w:rPr>
        <w:t>Kurulu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 xml:space="preserve">umuzca ithal bağlantısı yapılan ve Bandırma, </w:t>
      </w:r>
      <w:r w:rsidRPr="002451ED">
        <w:rPr>
          <w:rFonts w:asciiTheme="majorHAnsi" w:hAnsiTheme="majorHAnsi"/>
          <w:sz w:val="24"/>
          <w:szCs w:val="24"/>
        </w:rPr>
        <w:t>İ</w:t>
      </w:r>
      <w:r w:rsidRPr="002451ED">
        <w:rPr>
          <w:rFonts w:asciiTheme="majorHAnsi" w:hAnsiTheme="majorHAnsi"/>
          <w:sz w:val="24"/>
          <w:szCs w:val="24"/>
        </w:rPr>
        <w:t>zmir, Derince ve Samsun limanlarına gelen yakla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 xml:space="preserve">ık 120 bin ton, 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>ube Müdürlüğümüzde stoklu yakla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 xml:space="preserve">ık </w:t>
      </w:r>
      <w:r w:rsidRPr="002451ED">
        <w:rPr>
          <w:rFonts w:asciiTheme="majorHAnsi" w:hAnsiTheme="majorHAnsi"/>
          <w:b/>
          <w:sz w:val="24"/>
          <w:szCs w:val="24"/>
        </w:rPr>
        <w:t>52 bin ton</w:t>
      </w:r>
      <w:r w:rsidRPr="002451ED">
        <w:rPr>
          <w:rFonts w:asciiTheme="majorHAnsi" w:hAnsiTheme="majorHAnsi"/>
          <w:sz w:val="24"/>
          <w:szCs w:val="24"/>
        </w:rPr>
        <w:t xml:space="preserve"> ve Adana-Konya 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>ube Müdürlüklerinde ELÜS olarak stoklarda bulunan yakla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 xml:space="preserve">ık </w:t>
      </w:r>
      <w:r w:rsidRPr="002451ED">
        <w:rPr>
          <w:rFonts w:asciiTheme="majorHAnsi" w:hAnsiTheme="majorHAnsi"/>
          <w:b/>
          <w:sz w:val="24"/>
          <w:szCs w:val="24"/>
        </w:rPr>
        <w:t>42 bin ton</w:t>
      </w:r>
      <w:r w:rsidRPr="002451ED">
        <w:rPr>
          <w:rFonts w:asciiTheme="majorHAnsi" w:hAnsiTheme="majorHAnsi"/>
          <w:sz w:val="24"/>
          <w:szCs w:val="24"/>
        </w:rPr>
        <w:t xml:space="preserve"> mısır kullanıcılarına yönelik olarak satı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>a açılmı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 xml:space="preserve">tır. </w:t>
      </w:r>
    </w:p>
    <w:p w:rsidR="002451ED" w:rsidRP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r w:rsidRPr="002451ED">
        <w:rPr>
          <w:rFonts w:asciiTheme="majorHAnsi" w:hAnsiTheme="majorHAnsi"/>
          <w:sz w:val="24"/>
          <w:szCs w:val="24"/>
        </w:rPr>
        <w:t xml:space="preserve">Bahse konu mısırlar </w:t>
      </w:r>
      <w:r w:rsidRPr="002451ED">
        <w:rPr>
          <w:rFonts w:asciiTheme="majorHAnsi" w:hAnsiTheme="majorHAnsi"/>
          <w:b/>
          <w:sz w:val="24"/>
          <w:szCs w:val="24"/>
        </w:rPr>
        <w:t>840 TL/Ton</w:t>
      </w:r>
      <w:r w:rsidRPr="002451ED">
        <w:rPr>
          <w:rFonts w:asciiTheme="majorHAnsi" w:hAnsiTheme="majorHAnsi"/>
          <w:sz w:val="24"/>
          <w:szCs w:val="24"/>
        </w:rPr>
        <w:t xml:space="preserve"> fiyatla sadece kullanıcılarına yönelik satılacak olup ELÜS satı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 xml:space="preserve">ları ise sadece ilgili platforma üye kullanıcılara yapılacaktır. </w:t>
      </w:r>
    </w:p>
    <w:p w:rsidR="002451ED" w:rsidRP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r w:rsidRPr="002451ED">
        <w:rPr>
          <w:rFonts w:asciiTheme="majorHAnsi" w:hAnsiTheme="majorHAnsi"/>
          <w:sz w:val="24"/>
          <w:szCs w:val="24"/>
        </w:rPr>
        <w:t xml:space="preserve">Talep sahipleri </w:t>
      </w:r>
      <w:r w:rsidRPr="002451ED">
        <w:rPr>
          <w:rFonts w:asciiTheme="majorHAnsi" w:hAnsiTheme="majorHAnsi"/>
          <w:b/>
          <w:sz w:val="24"/>
          <w:szCs w:val="24"/>
          <w:u w:val="single"/>
        </w:rPr>
        <w:t xml:space="preserve">12 Mayıs 2017 tarihi mesai bitimine </w:t>
      </w:r>
      <w:proofErr w:type="gramStart"/>
      <w:r w:rsidRPr="002451ED">
        <w:rPr>
          <w:rFonts w:asciiTheme="majorHAnsi" w:hAnsiTheme="majorHAnsi"/>
          <w:b/>
          <w:sz w:val="24"/>
          <w:szCs w:val="24"/>
          <w:u w:val="single"/>
        </w:rPr>
        <w:t>kadar</w:t>
      </w:r>
      <w:r w:rsidRPr="002451E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Pr="002451ED">
        <w:rPr>
          <w:rFonts w:asciiTheme="majorHAnsi" w:hAnsiTheme="majorHAnsi"/>
          <w:b/>
          <w:sz w:val="24"/>
          <w:szCs w:val="24"/>
        </w:rPr>
        <w:t>TMO</w:t>
      </w:r>
      <w:proofErr w:type="gramEnd"/>
      <w:r w:rsidRPr="002451ED">
        <w:rPr>
          <w:rFonts w:asciiTheme="majorHAnsi" w:hAnsiTheme="majorHAnsi"/>
          <w:b/>
          <w:sz w:val="24"/>
          <w:szCs w:val="24"/>
        </w:rPr>
        <w:t xml:space="preserve"> </w:t>
      </w:r>
      <w:r w:rsidRPr="002451ED">
        <w:rPr>
          <w:rFonts w:asciiTheme="majorHAnsi" w:hAnsiTheme="majorHAnsi"/>
          <w:b/>
          <w:sz w:val="24"/>
          <w:szCs w:val="24"/>
        </w:rPr>
        <w:t xml:space="preserve"> Adana Ş</w:t>
      </w:r>
      <w:r w:rsidRPr="002451ED">
        <w:rPr>
          <w:rFonts w:asciiTheme="majorHAnsi" w:hAnsiTheme="majorHAnsi"/>
          <w:b/>
          <w:sz w:val="24"/>
          <w:szCs w:val="24"/>
        </w:rPr>
        <w:t>ube Müdürlüğüne</w:t>
      </w:r>
      <w:r w:rsidRPr="002451ED">
        <w:rPr>
          <w:rFonts w:asciiTheme="majorHAnsi" w:hAnsiTheme="majorHAnsi"/>
          <w:sz w:val="24"/>
          <w:szCs w:val="24"/>
        </w:rPr>
        <w:t xml:space="preserve"> talep formu (Ek-1) ve fabrikalar 2016 yılına ait fiili tüketim belgesi, besici ve yeti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>tiricilerin ise hayvan sayılarını (kaç ba</w:t>
      </w:r>
      <w:r w:rsidRPr="002451ED">
        <w:rPr>
          <w:rFonts w:asciiTheme="majorHAnsi" w:hAnsiTheme="majorHAnsi"/>
          <w:sz w:val="24"/>
          <w:szCs w:val="24"/>
        </w:rPr>
        <w:t xml:space="preserve">ş </w:t>
      </w:r>
      <w:r w:rsidRPr="002451ED">
        <w:rPr>
          <w:rFonts w:asciiTheme="majorHAnsi" w:hAnsiTheme="majorHAnsi"/>
          <w:sz w:val="24"/>
          <w:szCs w:val="24"/>
        </w:rPr>
        <w:t xml:space="preserve">ve cins) gösteren belge ile birlikte müracaat etmesi gerekmektedir. </w:t>
      </w:r>
    </w:p>
    <w:p w:rsidR="002451ED" w:rsidRP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r w:rsidRPr="002451ED">
        <w:rPr>
          <w:rFonts w:asciiTheme="majorHAnsi" w:hAnsiTheme="majorHAnsi"/>
          <w:sz w:val="24"/>
          <w:szCs w:val="24"/>
        </w:rPr>
        <w:t>Talep sahipleri bağlı bulundukları ihracatçı birliklerinden 2016 yılında mısıra dayalı mamul madde ihracatı yapmadıklarını veya yaptılar ise 2016 yılı mamul madde ihracatı kar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>ılığında mısır ithalatı hak edi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 xml:space="preserve"> miktarını belgeleyeceklerdir (ihracatı varsa ilgili ihracatçı birliklerinden ihracatı olmayanlar ise mali mü</w:t>
      </w:r>
      <w:r w:rsidRPr="002451ED">
        <w:rPr>
          <w:rFonts w:asciiTheme="majorHAnsi" w:hAnsiTheme="majorHAnsi"/>
          <w:sz w:val="24"/>
          <w:szCs w:val="24"/>
        </w:rPr>
        <w:t>ş</w:t>
      </w:r>
      <w:r w:rsidRPr="002451ED">
        <w:rPr>
          <w:rFonts w:asciiTheme="majorHAnsi" w:hAnsiTheme="majorHAnsi"/>
          <w:sz w:val="24"/>
          <w:szCs w:val="24"/>
        </w:rPr>
        <w:t xml:space="preserve">avirden alabilecektir). </w:t>
      </w:r>
    </w:p>
    <w:p w:rsid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r w:rsidRPr="002451ED">
        <w:rPr>
          <w:rFonts w:asciiTheme="majorHAnsi" w:hAnsiTheme="majorHAnsi"/>
          <w:sz w:val="24"/>
          <w:szCs w:val="24"/>
        </w:rPr>
        <w:t xml:space="preserve">Fabrikalarından halen faaliyette olduklarına gösterir belge (Talep sahipleri, faaliyette olduklarına dair belgeyi bağlı oldukları odalardan onaylı olarak alacaklardır.) istenecektir. </w:t>
      </w:r>
    </w:p>
    <w:p w:rsidR="00760516" w:rsidRPr="002451ED" w:rsidRDefault="00760516" w:rsidP="002451ED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Talep Sahipleri </w:t>
      </w:r>
      <w:proofErr w:type="spellStart"/>
      <w:r>
        <w:rPr>
          <w:rFonts w:asciiTheme="majorHAnsi" w:hAnsiTheme="majorHAnsi"/>
          <w:sz w:val="24"/>
          <w:szCs w:val="24"/>
        </w:rPr>
        <w:t>ek’te</w:t>
      </w:r>
      <w:proofErr w:type="spellEnd"/>
      <w:r>
        <w:rPr>
          <w:rFonts w:asciiTheme="majorHAnsi" w:hAnsiTheme="majorHAnsi"/>
          <w:sz w:val="24"/>
          <w:szCs w:val="24"/>
        </w:rPr>
        <w:t xml:space="preserve"> bulunan talep formunu TMO Adana Şube Müdürlüğüne yaptıkları müracaat esnasında Ofisten temin edebilirler.</w:t>
      </w:r>
    </w:p>
    <w:p w:rsidR="002451ED" w:rsidRDefault="002451ED" w:rsidP="00760516">
      <w:pPr>
        <w:ind w:firstLine="708"/>
        <w:rPr>
          <w:rFonts w:asciiTheme="majorHAnsi" w:hAnsiTheme="majorHAnsi"/>
          <w:sz w:val="24"/>
          <w:szCs w:val="24"/>
        </w:rPr>
      </w:pPr>
      <w:r w:rsidRPr="002451ED">
        <w:rPr>
          <w:rFonts w:asciiTheme="majorHAnsi" w:hAnsiTheme="majorHAnsi"/>
          <w:sz w:val="24"/>
          <w:szCs w:val="24"/>
        </w:rPr>
        <w:t>Bilgi ve gereğini arz/rica ederi</w:t>
      </w:r>
      <w:r w:rsidR="00C66565">
        <w:rPr>
          <w:rFonts w:asciiTheme="majorHAnsi" w:hAnsiTheme="majorHAnsi"/>
          <w:sz w:val="24"/>
          <w:szCs w:val="24"/>
        </w:rPr>
        <w:t>z</w:t>
      </w:r>
      <w:bookmarkStart w:id="0" w:name="_GoBack"/>
      <w:bookmarkEnd w:id="0"/>
      <w:r w:rsidRPr="002451ED">
        <w:rPr>
          <w:rFonts w:asciiTheme="majorHAnsi" w:hAnsiTheme="majorHAnsi"/>
          <w:sz w:val="24"/>
          <w:szCs w:val="24"/>
        </w:rPr>
        <w:t>.</w:t>
      </w:r>
    </w:p>
    <w:p w:rsid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r w:rsidRPr="002451ED">
        <w:rPr>
          <w:rFonts w:asciiTheme="majorHAnsi" w:hAnsiTheme="majorHAnsi"/>
          <w:b/>
          <w:sz w:val="24"/>
          <w:szCs w:val="24"/>
        </w:rPr>
        <w:t>TALEP TOPLAMA MERKEZİ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TMO ADANA ŞUBE MÜDÜRLÜĞÜ</w:t>
      </w:r>
    </w:p>
    <w:p w:rsid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proofErr w:type="gramStart"/>
      <w:r w:rsidRPr="002451ED">
        <w:rPr>
          <w:rFonts w:asciiTheme="majorHAnsi" w:hAnsiTheme="majorHAnsi"/>
          <w:b/>
          <w:sz w:val="24"/>
          <w:szCs w:val="24"/>
        </w:rPr>
        <w:t>ADRES :</w:t>
      </w:r>
      <w:r>
        <w:rPr>
          <w:rFonts w:asciiTheme="majorHAnsi" w:hAnsiTheme="majorHAnsi"/>
          <w:sz w:val="24"/>
          <w:szCs w:val="24"/>
        </w:rPr>
        <w:t xml:space="preserve"> Girne</w:t>
      </w:r>
      <w:proofErr w:type="gramEnd"/>
      <w:r>
        <w:rPr>
          <w:rFonts w:asciiTheme="majorHAnsi" w:hAnsiTheme="majorHAnsi"/>
          <w:sz w:val="24"/>
          <w:szCs w:val="24"/>
        </w:rPr>
        <w:t xml:space="preserve"> Bulvarı   Polis Okulu Karşısı   Yüreğir</w:t>
      </w:r>
    </w:p>
    <w:p w:rsid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r w:rsidRPr="002451ED">
        <w:rPr>
          <w:rFonts w:asciiTheme="majorHAnsi" w:hAnsiTheme="majorHAnsi"/>
          <w:b/>
          <w:sz w:val="24"/>
          <w:szCs w:val="24"/>
        </w:rPr>
        <w:t>TEL       :</w:t>
      </w:r>
      <w:r>
        <w:rPr>
          <w:rFonts w:asciiTheme="majorHAnsi" w:hAnsiTheme="majorHAnsi"/>
          <w:sz w:val="24"/>
          <w:szCs w:val="24"/>
        </w:rPr>
        <w:t xml:space="preserve"> (0 322) 613 10 87</w:t>
      </w:r>
    </w:p>
    <w:p w:rsid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  <w:r w:rsidRPr="002451ED">
        <w:rPr>
          <w:rFonts w:asciiTheme="majorHAnsi" w:hAnsiTheme="majorHAnsi"/>
          <w:b/>
          <w:sz w:val="24"/>
          <w:szCs w:val="24"/>
        </w:rPr>
        <w:t>FAKS     :</w:t>
      </w:r>
      <w:r>
        <w:rPr>
          <w:rFonts w:asciiTheme="majorHAnsi" w:hAnsiTheme="majorHAnsi"/>
          <w:sz w:val="24"/>
          <w:szCs w:val="24"/>
        </w:rPr>
        <w:t xml:space="preserve"> (0 322) 613 56 60</w:t>
      </w:r>
    </w:p>
    <w:p w:rsidR="002451ED" w:rsidRDefault="002451ED" w:rsidP="00245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51ED" w:rsidRPr="002451ED" w:rsidRDefault="002451ED" w:rsidP="00245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51ED" w:rsidRPr="002451ED" w:rsidRDefault="002451ED" w:rsidP="002451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noProof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99695</wp:posOffset>
                </wp:positionV>
                <wp:extent cx="5943600" cy="0"/>
                <wp:effectExtent l="9525" t="13970" r="9525" b="508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85pt" to="450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5cKQIAADUEAAAOAAAAZHJzL2Uyb0RvYy54bWysU82O0zAQviPxDpbvbZJuWtqo6QqalssC&#10;lXZ5gKntNBaObdnepgXxLPsMe+dGHwzb/VEXLgiRgzP2zHz+Zubz9HbXCrRlxnIlS5z1U4yYJIpy&#10;uSnx54dlb4yRdSApCCVZiffM4tvZ61fTThdsoBolKDPIg0hbdLrEjXO6SBJLGtaC7SvNpHfWyrTg&#10;/NZsEmqg8+itSAZpOko6Zag2ijBr/Wl1dOJZxK9rRtynurbMIVFiz83F1cR1HdZkNoViY0A3nJxo&#10;wD+waIFLf+kFqgIH6NHwP6BaToyyqnZ9otpE1TUnLNbgq8nS36q5b0CzWItvjtWXNtn/B0s+blcG&#10;cVriAUYSWj+i6uePr+gdHJ4E7A/P5PCMBqFNnbaFj57LlQmFkp2813eKfLFIqnkDcsMi3Ye99hhZ&#10;yEhepISN1f6ydfdBUR8Dj07Fnu1q0wZI3w20i6PZX0bDdg4Rfzic5Dej1E+QnH0JFOdEbax7z1SL&#10;glFiwWXoGhSwvbMuEIHiHBKOpVpyIeLkhURdiSfDwTAmWCU4Dc4QZs1mPRcGbSFoJ36xKu+5DjPq&#10;UdII1jCgi5PtgIuj7S8XMuD5Ujydk3UUx7dJOlmMF+O8lw9Gi16eVlXv7XKe90bL7M2wuqnm8yr7&#10;HqhledFwSpkM7M5CzfK/E8LpyRwldpHqpQ3JS/TYL0/2/I+k4yzD+I5CWCu6X5nzjL02Y/DpHQXx&#10;X++9ff3aZ78AAAD//wMAUEsDBBQABgAIAAAAIQAqDE3T3AAAAAkBAAAPAAAAZHJzL2Rvd25yZXYu&#10;eG1sTI/BTsMwEETvSPyDtUhcqtamFQVCnAoBuXFpAXHdxksSEa/T2G0DX88iDnDcmdHsm3w1+k4d&#10;aIhtYAsXMwOKuAqu5drCy3M5vQYVE7LDLjBZ+KQIq+L0JMfMhSOv6bBJtZISjhlaaFLqM61j1ZDH&#10;OAs9sXjvYfCY5Bxq7QY8Srnv9NyYpfbYsnxosKf7hqqPzd5biOUr7cqvSTUxb4s60Hz38PSI1p6f&#10;jXe3oBKN6S8MP/iCDoUwbcOeXVSdheliKVuSGJdXoCRwY4wI219BF7n+v6D4BgAA//8DAFBLAQIt&#10;ABQABgAIAAAAIQC2gziS/gAAAOEBAAATAAAAAAAAAAAAAAAAAAAAAABbQ29udGVudF9UeXBlc10u&#10;eG1sUEsBAi0AFAAGAAgAAAAhADj9If/WAAAAlAEAAAsAAAAAAAAAAAAAAAAALwEAAF9yZWxzLy5y&#10;ZWxzUEsBAi0AFAAGAAgAAAAhAKet7lwpAgAANQQAAA4AAAAAAAAAAAAAAAAALgIAAGRycy9lMm9E&#10;b2MueG1sUEsBAi0AFAAGAAgAAAAhACoMTdPcAAAACQEAAA8AAAAAAAAAAAAAAAAAgwQAAGRycy9k&#10;b3ducmV2LnhtbFBLBQYAAAAABAAEAPMAAACMBQAAAAA=&#10;"/>
            </w:pict>
          </mc:Fallback>
        </mc:AlternateContent>
      </w:r>
      <w:r w:rsidRPr="002451ED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</w:t>
      </w:r>
    </w:p>
    <w:p w:rsidR="002451ED" w:rsidRPr="002451ED" w:rsidRDefault="002451ED" w:rsidP="002451ED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Muradiye </w:t>
      </w:r>
      <w:proofErr w:type="gramStart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Mah.  </w:t>
      </w:r>
      <w:proofErr w:type="spellStart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A</w:t>
      </w:r>
      <w:proofErr w:type="gramEnd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.Kahveci</w:t>
      </w:r>
      <w:proofErr w:type="spellEnd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Bulvarı No:18 Ceyhan / ADANA   </w:t>
      </w:r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ab/>
      </w:r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ab/>
        <w:t xml:space="preserve">                    Bilgi İçin: </w:t>
      </w:r>
      <w:proofErr w:type="spellStart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Mücahid</w:t>
      </w:r>
      <w:proofErr w:type="spellEnd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OCAK</w:t>
      </w:r>
    </w:p>
    <w:p w:rsidR="002451ED" w:rsidRPr="002451ED" w:rsidRDefault="002451ED" w:rsidP="002451ED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Telefon No : (0322) 613 10 </w:t>
      </w:r>
      <w:proofErr w:type="gramStart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87      Faks</w:t>
      </w:r>
      <w:proofErr w:type="gramEnd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 No : (0322) 613 56 60    </w:t>
      </w:r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ab/>
      </w:r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ab/>
      </w:r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ab/>
      </w:r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ab/>
        <w:t xml:space="preserve">             Muhasebeci</w:t>
      </w:r>
    </w:p>
    <w:p w:rsidR="002451ED" w:rsidRPr="002451ED" w:rsidRDefault="002451ED" w:rsidP="002451ED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</w:pPr>
      <w:proofErr w:type="gramStart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e</w:t>
      </w:r>
      <w:proofErr w:type="gramEnd"/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 xml:space="preserve">-posta : </w:t>
      </w:r>
      <w:hyperlink r:id="rId5" w:history="1">
        <w:r w:rsidRPr="002451E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tr-TR"/>
          </w:rPr>
          <w:t>ceyhan.ajans@tmo.gov.tr</w:t>
        </w:r>
      </w:hyperlink>
      <w:r w:rsidRPr="002451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   İnternet Adresi: </w:t>
      </w:r>
      <w:hyperlink r:id="rId6" w:history="1">
        <w:r w:rsidRPr="002451ED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tr-TR"/>
          </w:rPr>
          <w:t>www.tmo.gov.tr</w:t>
        </w:r>
      </w:hyperlink>
      <w:r w:rsidRPr="002451E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ab/>
        <w:t xml:space="preserve">               </w:t>
      </w:r>
      <w:r w:rsidRPr="002451ED">
        <w:rPr>
          <w:rFonts w:ascii="Times New Roman" w:eastAsia="Times New Roman" w:hAnsi="Times New Roman" w:cs="Times New Roman"/>
          <w:bCs/>
          <w:sz w:val="18"/>
          <w:szCs w:val="18"/>
          <w:lang w:eastAsia="tr-TR"/>
        </w:rPr>
        <w:t>Telefon No : (0322) 613 10 87</w:t>
      </w:r>
    </w:p>
    <w:p w:rsidR="002451ED" w:rsidRPr="002451ED" w:rsidRDefault="002451ED" w:rsidP="002451ED">
      <w:pPr>
        <w:ind w:firstLine="708"/>
        <w:rPr>
          <w:rFonts w:asciiTheme="majorHAnsi" w:hAnsiTheme="majorHAnsi"/>
          <w:sz w:val="24"/>
          <w:szCs w:val="24"/>
        </w:rPr>
      </w:pPr>
    </w:p>
    <w:sectPr w:rsidR="002451ED" w:rsidRPr="0024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ED"/>
    <w:rsid w:val="002451ED"/>
    <w:rsid w:val="00760516"/>
    <w:rsid w:val="00C66565"/>
    <w:rsid w:val="00F6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451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451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mo.gov.tr" TargetMode="External"/><Relationship Id="rId5" Type="http://schemas.openxmlformats.org/officeDocument/2006/relationships/hyperlink" Target="mailto:ceyhan.ajans@tmo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OCAK</dc:creator>
  <cp:keywords/>
  <dc:description/>
  <cp:lastModifiedBy>Mücahit OCAK</cp:lastModifiedBy>
  <cp:revision>11</cp:revision>
  <dcterms:created xsi:type="dcterms:W3CDTF">2017-05-10T11:46:00Z</dcterms:created>
  <dcterms:modified xsi:type="dcterms:W3CDTF">2017-05-10T11:57:00Z</dcterms:modified>
</cp:coreProperties>
</file>